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0007B8F5" w:rsidR="000E1D0D" w:rsidRDefault="004C0AE6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</w:t>
      </w:r>
      <w:r w:rsidR="000E1D0D"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044"/>
        <w:gridCol w:w="2086"/>
        <w:gridCol w:w="1458"/>
        <w:gridCol w:w="332"/>
        <w:gridCol w:w="174"/>
        <w:gridCol w:w="953"/>
      </w:tblGrid>
      <w:tr w:rsidR="000E1D0D" w14:paraId="64ACB9FB" w14:textId="77777777" w:rsidTr="00A27B78">
        <w:trPr>
          <w:trHeight w:val="595"/>
        </w:trPr>
        <w:tc>
          <w:tcPr>
            <w:tcW w:w="4347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003" w:type="dxa"/>
            <w:gridSpan w:val="5"/>
          </w:tcPr>
          <w:p w14:paraId="7BD63B45" w14:textId="0B51DF7B" w:rsidR="000E1D0D" w:rsidRPr="00A27B78" w:rsidRDefault="00A27B78" w:rsidP="00AE359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27B78">
              <w:rPr>
                <w:rFonts w:ascii="Sylfaen" w:hAnsi="Sylfaen"/>
                <w:sz w:val="20"/>
                <w:szCs w:val="20"/>
                <w:lang w:val="ka-GE"/>
              </w:rPr>
              <w:t>მოკლემეტრაჟიანი მხატვრული ფილმების წარმოების დაფინანსება</w:t>
            </w:r>
          </w:p>
        </w:tc>
      </w:tr>
      <w:tr w:rsidR="000E1D0D" w14:paraId="4143D20D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003" w:type="dxa"/>
            <w:gridSpan w:val="5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003" w:type="dxa"/>
            <w:gridSpan w:val="5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003" w:type="dxa"/>
            <w:gridSpan w:val="5"/>
          </w:tcPr>
          <w:p w14:paraId="28A84639" w14:textId="40A90706" w:rsidR="000E1D0D" w:rsidRPr="008F1CE3" w:rsidRDefault="006309CA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003" w:type="dxa"/>
            <w:gridSpan w:val="5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50289795" w14:textId="07793D3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04C1209" w14:textId="47F0CCF4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415CB41E" w14:textId="27596CC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5BFA34C3" w14:textId="77777777" w:rsidTr="008269BE">
        <w:trPr>
          <w:trHeight w:val="512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03192BA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18D6DB17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059FBB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55A2D73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330934D1" w14:textId="4B9BF30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033C0248" w14:textId="07DCC7F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30303B28" w14:textId="2CADFAC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49C445C2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58496A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5A9558C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2E7B42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1897A49C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03901398" w14:textId="38C69DBF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94C6EBB" w14:textId="3BF0936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1440E4D6" w14:textId="2979CBB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7CF3634C" w14:textId="77777777" w:rsidTr="008269BE">
        <w:trPr>
          <w:trHeight w:val="50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3AAB027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4D8B35C6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09AC7E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F01A7A0" w14:textId="77777777" w:rsidTr="008269BE">
        <w:trPr>
          <w:trHeight w:val="288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73911138" w14:textId="369E723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1F4E9884" w14:textId="1754424C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253DCD82" w14:textId="408983F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25554335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1E0ECDFD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86" w:type="dxa"/>
          </w:tcPr>
          <w:p w14:paraId="390121A0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B73D23C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8269BE">
        <w:trPr>
          <w:trHeight w:val="156"/>
        </w:trPr>
        <w:tc>
          <w:tcPr>
            <w:tcW w:w="2303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4130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8269BE">
        <w:trPr>
          <w:trHeight w:val="593"/>
        </w:trPr>
        <w:tc>
          <w:tcPr>
            <w:tcW w:w="2303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30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4130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4" w:type="dxa"/>
            <w:gridSpan w:val="3"/>
            <w:shd w:val="clear" w:color="auto" w:fill="A6A6A6" w:themeFill="background1" w:themeFillShade="A6"/>
          </w:tcPr>
          <w:p w14:paraId="5F8DAEF5" w14:textId="6663BCF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წყაროდან</w:t>
            </w:r>
          </w:p>
        </w:tc>
        <w:tc>
          <w:tcPr>
            <w:tcW w:w="953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4130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90" w:type="dxa"/>
            <w:gridSpan w:val="2"/>
            <w:shd w:val="clear" w:color="auto" w:fill="A6A6A6" w:themeFill="background1" w:themeFillShade="A6"/>
          </w:tcPr>
          <w:p w14:paraId="1E1984F2" w14:textId="4FA2AFA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პროცენტულად კინოცენტრი %</w:t>
            </w:r>
          </w:p>
        </w:tc>
        <w:tc>
          <w:tcPr>
            <w:tcW w:w="1127" w:type="dxa"/>
            <w:gridSpan w:val="2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4130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14:paraId="657B258C" w14:textId="77777777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459" w:type="dxa"/>
            <w:gridSpan w:val="3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E1D0D"/>
    <w:rsid w:val="00232F38"/>
    <w:rsid w:val="004C0AE6"/>
    <w:rsid w:val="0059258B"/>
    <w:rsid w:val="006309CA"/>
    <w:rsid w:val="008269BE"/>
    <w:rsid w:val="008F1CE3"/>
    <w:rsid w:val="00962E06"/>
    <w:rsid w:val="00A27B78"/>
    <w:rsid w:val="00AE3599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Giorgi Jankarashvili</cp:lastModifiedBy>
  <cp:revision>4</cp:revision>
  <cp:lastPrinted>2024-04-16T11:50:00Z</cp:lastPrinted>
  <dcterms:created xsi:type="dcterms:W3CDTF">2024-03-28T13:23:00Z</dcterms:created>
  <dcterms:modified xsi:type="dcterms:W3CDTF">2024-04-16T11:50:00Z</dcterms:modified>
</cp:coreProperties>
</file>